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440"/>
        <w:tblW w:w="10669" w:type="dxa"/>
        <w:tblLook w:val="04A0" w:firstRow="1" w:lastRow="0" w:firstColumn="1" w:lastColumn="0" w:noHBand="0" w:noVBand="1"/>
      </w:tblPr>
      <w:tblGrid>
        <w:gridCol w:w="3899"/>
        <w:gridCol w:w="2706"/>
        <w:gridCol w:w="4064"/>
      </w:tblGrid>
      <w:tr w:rsidR="00DF4C76" w:rsidRPr="00DF4C76" w:rsidTr="00F549DE">
        <w:trPr>
          <w:trHeight w:val="2962"/>
        </w:trPr>
        <w:tc>
          <w:tcPr>
            <w:tcW w:w="4112" w:type="dxa"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ТАТАРСТАН РЕСПУБЛИКАСЫ БӨГЕЛМӘ МУНИӨИПАЛҖ РАЙОНЫ БАШКАРМА КОМИТЕТЫНЫҢ МУНИ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ИПАЛҖ БЮД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ЕТТАГЫ  ӨСТӘМӘ БЕЛЕМ БИРҮ УЧРЕ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Ж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ДЕНИЕСЕ БОШКАЛАР ТЕХНИК ИҖАТ ҮЗӘГЕ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ГОМУМИ БЕЛЕМ БИРҮ МӘКТӘБЕ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423231,  Татарстан Республикасы,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ө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е</w:t>
            </w:r>
            <w:proofErr w:type="spellStart"/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льм</w:t>
            </w:r>
            <w:proofErr w:type="spellEnd"/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ә шәһәре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Михаил Калинин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 xml:space="preserve"> урамы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153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-нче йорт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Тел: (85594) 9-30-70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Факс</w:t>
            </w: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 xml:space="preserve">: (85594) 9-30-70 </w:t>
            </w:r>
          </w:p>
        </w:tc>
        <w:tc>
          <w:tcPr>
            <w:tcW w:w="2305" w:type="dxa"/>
            <w:hideMark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DF4C76"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2CFB22A" wp14:editId="44F2AE0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128905</wp:posOffset>
                  </wp:positionV>
                  <wp:extent cx="1572895" cy="1299845"/>
                  <wp:effectExtent l="0" t="0" r="8255" b="0"/>
                  <wp:wrapTight wrapText="bothSides">
                    <wp:wrapPolygon edited="0">
                      <wp:start x="0" y="0"/>
                      <wp:lineTo x="0" y="21210"/>
                      <wp:lineTo x="21452" y="21210"/>
                      <wp:lineTo x="21452" y="0"/>
                      <wp:lineTo x="0" y="0"/>
                    </wp:wrapPolygon>
                  </wp:wrapTight>
                  <wp:docPr id="1" name="Рисунок 1" descr="IMG_8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8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299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  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423231, Республика Татарстан,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город Бугульма,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улица Михаила Калинина, дом 153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Тел: (85594) 9-30-70 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DF4C7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Факс: (85594) 9-30-70</w:t>
            </w:r>
          </w:p>
          <w:p w:rsidR="00DF4C76" w:rsidRPr="00DF4C76" w:rsidRDefault="00DF4C76" w:rsidP="00DF4C7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4C76" w:rsidRPr="00DF4C76" w:rsidRDefault="00DF4C76" w:rsidP="00DF4C76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 w:rsidRPr="00DF4C76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Е</w:t>
      </w:r>
      <w:r w:rsidRPr="00DF4C76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DF4C76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mail</w:t>
      </w:r>
      <w:r w:rsidRPr="00DF4C7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</w:t>
        </w:r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cdtt</w:t>
        </w:r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F4C76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F4C76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 xml:space="preserve"> ИНН 1645010595  КПП 164501001  ОГРН 1021601766120</w:t>
      </w:r>
    </w:p>
    <w:p w:rsidR="00DF4C76" w:rsidRPr="00DF4C76" w:rsidRDefault="00DF4C76" w:rsidP="00DF4C7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 w:rsidRPr="00DF4C76"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  <w:t>р/с 40701810792053000013  БИК 049205001</w:t>
      </w:r>
    </w:p>
    <w:p w:rsidR="00836ADA" w:rsidRDefault="00836ADA">
      <w:pPr>
        <w:rPr>
          <w:rFonts w:ascii="Times New Roman" w:hAnsi="Times New Roman" w:cs="Times New Roman"/>
          <w:sz w:val="24"/>
          <w:szCs w:val="24"/>
        </w:rPr>
      </w:pPr>
    </w:p>
    <w:p w:rsidR="003E6549" w:rsidRDefault="003E6549" w:rsidP="00836A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549" w:rsidRPr="003E6549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E6549">
        <w:rPr>
          <w:rFonts w:ascii="Times New Roman" w:hAnsi="Times New Roman" w:cs="Times New Roman"/>
          <w:sz w:val="24"/>
          <w:szCs w:val="24"/>
        </w:rPr>
        <w:t>охранность контингента обучающихся в объединениях МБОУ ДО Центр детског</w:t>
      </w:r>
      <w:r w:rsidR="00E4708E">
        <w:rPr>
          <w:rFonts w:ascii="Times New Roman" w:hAnsi="Times New Roman" w:cs="Times New Roman"/>
          <w:sz w:val="24"/>
          <w:szCs w:val="24"/>
        </w:rPr>
        <w:t>о технического творчества в 2024 – 2025</w:t>
      </w:r>
      <w:bookmarkStart w:id="0" w:name="_GoBack"/>
      <w:bookmarkEnd w:id="0"/>
      <w:r w:rsidRPr="003E6549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3E6549" w:rsidRPr="003E6549" w:rsidRDefault="003E6549" w:rsidP="003E654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численность обучающихся на начало учебного года </w:t>
      </w:r>
      <w:r w:rsidRPr="003E6549">
        <w:rPr>
          <w:rFonts w:ascii="Times New Roman" w:hAnsi="Times New Roman" w:cs="Times New Roman"/>
          <w:b/>
          <w:sz w:val="24"/>
          <w:szCs w:val="24"/>
        </w:rPr>
        <w:t>– 1185 чел. – 100%</w:t>
      </w:r>
    </w:p>
    <w:p w:rsidR="003E6549" w:rsidRDefault="003E6549" w:rsidP="00836A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>Доля обучающихся (%) на базе МБОУ ДО Центр детского технического творчества как Базовой площадки по развитию детского технического творчества в Бугульминском муниципальном районе РТ составляет:</w:t>
      </w:r>
    </w:p>
    <w:p w:rsidR="003E6549" w:rsidRPr="00240112" w:rsidRDefault="003E6549" w:rsidP="003E65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 xml:space="preserve">- доля обучающихся в МБОУ ДО ЦДТТ </w:t>
      </w:r>
      <w:r w:rsidRPr="00240112">
        <w:rPr>
          <w:rFonts w:ascii="Times New Roman" w:hAnsi="Times New Roman" w:cs="Times New Roman"/>
          <w:b/>
          <w:sz w:val="24"/>
          <w:szCs w:val="24"/>
        </w:rPr>
        <w:t>– 17,8%</w:t>
      </w:r>
    </w:p>
    <w:p w:rsidR="003E6549" w:rsidRPr="00240112" w:rsidRDefault="003E6549" w:rsidP="003E65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>Доля обучающихся (%) в МБОУ ДО Центр детского технического творчества от общего количества обучающихся в Бугульминском муниципальном районе РТ составляет: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количество обучающихся в УДО – </w:t>
      </w:r>
      <w:r w:rsidRPr="00240112">
        <w:rPr>
          <w:rFonts w:ascii="Times New Roman" w:hAnsi="Times New Roman" w:cs="Times New Roman"/>
          <w:b/>
          <w:sz w:val="24"/>
          <w:szCs w:val="24"/>
        </w:rPr>
        <w:t>9516 чел.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количество обучающихся в МБОУ ДО ЦДТТ – </w:t>
      </w:r>
      <w:r w:rsidRPr="00240112">
        <w:rPr>
          <w:rFonts w:ascii="Times New Roman" w:hAnsi="Times New Roman" w:cs="Times New Roman"/>
          <w:b/>
          <w:sz w:val="24"/>
          <w:szCs w:val="24"/>
        </w:rPr>
        <w:t>1185 чел.</w:t>
      </w:r>
    </w:p>
    <w:p w:rsidR="003E6549" w:rsidRPr="00240112" w:rsidRDefault="003E6549" w:rsidP="003E6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12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36913" w:rsidRPr="00240112">
        <w:rPr>
          <w:rFonts w:ascii="Times New Roman" w:hAnsi="Times New Roman" w:cs="Times New Roman"/>
          <w:sz w:val="24"/>
          <w:szCs w:val="24"/>
        </w:rPr>
        <w:t xml:space="preserve">доля обучающихся в МБОУ ДО ЦДТТ – </w:t>
      </w:r>
      <w:r w:rsidR="00836913" w:rsidRPr="00240112">
        <w:rPr>
          <w:rFonts w:ascii="Times New Roman" w:hAnsi="Times New Roman" w:cs="Times New Roman"/>
          <w:b/>
          <w:sz w:val="24"/>
          <w:szCs w:val="24"/>
        </w:rPr>
        <w:t>12,5%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C76" w:rsidRDefault="00240112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D2A3684" wp14:editId="477A1F93">
            <wp:simplePos x="0" y="0"/>
            <wp:positionH relativeFrom="column">
              <wp:posOffset>2215515</wp:posOffset>
            </wp:positionH>
            <wp:positionV relativeFrom="paragraph">
              <wp:posOffset>92075</wp:posOffset>
            </wp:positionV>
            <wp:extent cx="2705100" cy="1834515"/>
            <wp:effectExtent l="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3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технического</w:t>
      </w:r>
    </w:p>
    <w:p w:rsid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творчества Бугульминского </w:t>
      </w:r>
    </w:p>
    <w:p w:rsidR="00836913" w:rsidRP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РТ                          </w:t>
      </w:r>
    </w:p>
    <w:p w:rsidR="00836913" w:rsidRPr="00836913" w:rsidRDefault="00836913" w:rsidP="003E6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6913" w:rsidRPr="00836913" w:rsidSect="008C35D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3963"/>
    <w:multiLevelType w:val="hybridMultilevel"/>
    <w:tmpl w:val="A78C14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A0"/>
    <w:rsid w:val="00240112"/>
    <w:rsid w:val="002C13F7"/>
    <w:rsid w:val="003E6549"/>
    <w:rsid w:val="00836913"/>
    <w:rsid w:val="00836ADA"/>
    <w:rsid w:val="008C35DA"/>
    <w:rsid w:val="00A35CA0"/>
    <w:rsid w:val="00DF4C76"/>
    <w:rsid w:val="00E4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DF70"/>
  <w15:chartTrackingRefBased/>
  <w15:docId w15:val="{684F2242-5EDD-4492-8BED-42C7C697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cdt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8</cp:revision>
  <cp:lastPrinted>2024-08-29T06:21:00Z</cp:lastPrinted>
  <dcterms:created xsi:type="dcterms:W3CDTF">2024-05-17T10:57:00Z</dcterms:created>
  <dcterms:modified xsi:type="dcterms:W3CDTF">2024-10-16T08:10:00Z</dcterms:modified>
</cp:coreProperties>
</file>